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A8325C" w:rsidRDefault="00CC1F6A" w:rsidP="00A8325C">
      <w:pPr>
        <w:widowControl w:val="0"/>
        <w:jc w:val="center"/>
        <w:rPr>
          <w:b/>
        </w:rPr>
      </w:pPr>
      <w:r>
        <w:rPr>
          <w:b/>
        </w:rPr>
        <w:t>старш</w:t>
      </w:r>
      <w:r w:rsidR="0088196A">
        <w:rPr>
          <w:b/>
        </w:rPr>
        <w:t>его государственного налогового</w:t>
      </w:r>
      <w:r>
        <w:rPr>
          <w:b/>
        </w:rPr>
        <w:t xml:space="preserve"> инспектор</w:t>
      </w:r>
      <w:r w:rsidR="0088196A">
        <w:rPr>
          <w:b/>
        </w:rPr>
        <w:t>а</w:t>
      </w:r>
      <w:bookmarkStart w:id="0" w:name="_GoBack"/>
      <w:bookmarkEnd w:id="0"/>
      <w:r w:rsidR="00A8325C" w:rsidRPr="000F4744">
        <w:rPr>
          <w:b/>
        </w:rPr>
        <w:t xml:space="preserve"> отдела</w:t>
      </w:r>
      <w:r>
        <w:rPr>
          <w:b/>
        </w:rPr>
        <w:t xml:space="preserve"> анализа и прогнозирования</w:t>
      </w:r>
      <w:r w:rsidR="00A8325C" w:rsidRPr="000F4744">
        <w:rPr>
          <w:b/>
        </w:rPr>
        <w:t xml:space="preserve"> </w:t>
      </w:r>
    </w:p>
    <w:p w:rsidR="00F96690" w:rsidRDefault="00F96690" w:rsidP="00A8325C">
      <w:pPr>
        <w:widowControl w:val="0"/>
        <w:jc w:val="center"/>
        <w:rPr>
          <w:b/>
        </w:rPr>
      </w:pPr>
    </w:p>
    <w:p w:rsidR="00CC1F6A" w:rsidRPr="00CC1F6A" w:rsidRDefault="00CC1F6A" w:rsidP="00CC1F6A">
      <w:pPr>
        <w:widowControl w:val="0"/>
        <w:jc w:val="both"/>
      </w:pPr>
      <w:r w:rsidRPr="00CC1F6A">
        <w:t xml:space="preserve">1. В целях реализации задач и функций, возложенных на отдел, старший государственный налоговый инспектор обязан: </w:t>
      </w:r>
    </w:p>
    <w:p w:rsidR="00CC1F6A" w:rsidRPr="00CC1F6A" w:rsidRDefault="00CC1F6A" w:rsidP="00CC1F6A">
      <w:pPr>
        <w:jc w:val="both"/>
      </w:pPr>
      <w:r w:rsidRPr="00CC1F6A">
        <w:t>- подводить итоги выполнения установленных индикативных показателей и представлять материалы по выполнению бюджетных назначений подведомственными инспекциями руководству Управления;</w:t>
      </w:r>
    </w:p>
    <w:p w:rsidR="00CC1F6A" w:rsidRPr="00CC1F6A" w:rsidRDefault="00CC1F6A" w:rsidP="00CC1F6A">
      <w:pPr>
        <w:jc w:val="both"/>
      </w:pPr>
      <w:r w:rsidRPr="00CC1F6A">
        <w:t>- рассчитывать показатели оценки эффективности деятельности территориальных органов ФНС России в соответствии с утвержденными методиками;</w:t>
      </w:r>
    </w:p>
    <w:p w:rsidR="00CC1F6A" w:rsidRPr="00CC1F6A" w:rsidRDefault="00CC1F6A" w:rsidP="00CC1F6A">
      <w:pPr>
        <w:jc w:val="both"/>
      </w:pPr>
      <w:r w:rsidRPr="00CC1F6A">
        <w:t>- составлять аналитические материалы о поступлении доходов, администрируемых налоговыми органами, в бюджетную систему для представления руководству Управления, ФНС России;</w:t>
      </w:r>
    </w:p>
    <w:p w:rsidR="00CC1F6A" w:rsidRPr="00CC1F6A" w:rsidRDefault="00CC1F6A" w:rsidP="00CC1F6A">
      <w:pPr>
        <w:jc w:val="both"/>
      </w:pPr>
      <w:r w:rsidRPr="00CC1F6A">
        <w:t>- разрабатывать предложения по усовершенствованию методов анализа и прогнозирования поступления доходов, администрируемых ФНС России, в бюджетную систему;</w:t>
      </w:r>
    </w:p>
    <w:p w:rsidR="00CC1F6A" w:rsidRPr="00CC1F6A" w:rsidRDefault="00CC1F6A" w:rsidP="00CC1F6A">
      <w:pPr>
        <w:jc w:val="both"/>
      </w:pPr>
      <w:r w:rsidRPr="00CC1F6A">
        <w:t>- использовать в работе данные статистической налоговой отчетности по формам ВП; 1-НМ; 1-ОГР; 1-НГР; 1-ЮР; 1-НОМ; 1-ПАТЕНТ; 1-ТЦ; 2-СК; 2-</w:t>
      </w:r>
      <w:proofErr w:type="gramStart"/>
      <w:r w:rsidRPr="00CC1F6A">
        <w:t>НК;  3</w:t>
      </w:r>
      <w:proofErr w:type="gramEnd"/>
      <w:r w:rsidRPr="00CC1F6A">
        <w:t xml:space="preserve">-НС; 4-НМ; 4-НОМ; 4-ОР; 4-РБ;5АЛ; 5-НДПИ; 5-ЕСХН; 5-ЕНВД; 5-ЖМ; 5-ИБ;    5-МН; 5-НИО; 5-НП; 5-П; 5-ПМ; 5-ПВ; 5-ТН; 5-УСН; 5-ВБР; 5-ВН; 5-ТИ; 5-ТС;       6-НСП; 7-НДФЛ, а также вновь утверждаемым формам. </w:t>
      </w:r>
    </w:p>
    <w:p w:rsidR="00CC1F6A" w:rsidRPr="00CC1F6A" w:rsidRDefault="00CC1F6A" w:rsidP="00CC1F6A">
      <w:pPr>
        <w:shd w:val="clear" w:color="auto" w:fill="FFFFFF"/>
        <w:jc w:val="both"/>
      </w:pPr>
      <w:r w:rsidRPr="00CC1F6A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CC1F6A" w:rsidRPr="00CC1F6A" w:rsidRDefault="00CC1F6A" w:rsidP="00CC1F6A">
      <w:pPr>
        <w:jc w:val="both"/>
      </w:pPr>
      <w:r w:rsidRPr="00CC1F6A">
        <w:t>- осуществлять иные поручения руководства в соответствии с положениями об отделе и Управлении;</w:t>
      </w:r>
    </w:p>
    <w:p w:rsidR="00CC1F6A" w:rsidRPr="00CC1F6A" w:rsidRDefault="00CC1F6A" w:rsidP="00CC1F6A">
      <w:pPr>
        <w:jc w:val="both"/>
      </w:pPr>
      <w:r w:rsidRPr="00CC1F6A">
        <w:t>- соблюдать служебный распорядок;</w:t>
      </w:r>
    </w:p>
    <w:p w:rsidR="00CC1F6A" w:rsidRPr="00CC1F6A" w:rsidRDefault="00CC1F6A" w:rsidP="00CC1F6A">
      <w:pPr>
        <w:jc w:val="both"/>
        <w:rPr>
          <w:color w:val="000000"/>
        </w:rPr>
      </w:pPr>
      <w:r w:rsidRPr="00CC1F6A">
        <w:rPr>
          <w:color w:val="000000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CC1F6A" w:rsidRPr="00CC1F6A" w:rsidRDefault="00CC1F6A" w:rsidP="00CC1F6A">
      <w:pPr>
        <w:jc w:val="both"/>
      </w:pPr>
      <w:r w:rsidRPr="00CC1F6A">
        <w:t>- обеспечивать сохранность служебного удостоверения.</w:t>
      </w:r>
    </w:p>
    <w:p w:rsidR="00CC1F6A" w:rsidRPr="00CC1F6A" w:rsidRDefault="00CC1F6A" w:rsidP="00CC1F6A">
      <w:pPr>
        <w:widowControl w:val="0"/>
        <w:jc w:val="both"/>
      </w:pPr>
    </w:p>
    <w:p w:rsidR="00CC1F6A" w:rsidRPr="00CC1F6A" w:rsidRDefault="005A74CA" w:rsidP="00CC1F6A">
      <w:pPr>
        <w:autoSpaceDE w:val="0"/>
        <w:autoSpaceDN w:val="0"/>
        <w:adjustRightInd w:val="0"/>
        <w:jc w:val="both"/>
      </w:pPr>
      <w:r>
        <w:t>2.</w:t>
      </w:r>
      <w:r w:rsidR="00CC1F6A" w:rsidRPr="00CC1F6A">
        <w:t xml:space="preserve"> Профессиональный уровень:</w:t>
      </w:r>
    </w:p>
    <w:p w:rsidR="005A74CA" w:rsidRDefault="005A74CA" w:rsidP="00CC1F6A">
      <w:pPr>
        <w:widowControl w:val="0"/>
        <w:contextualSpacing/>
        <w:jc w:val="both"/>
      </w:pPr>
      <w:r>
        <w:t>2</w:t>
      </w:r>
      <w:r w:rsidR="00CC1F6A" w:rsidRPr="00CC1F6A">
        <w:t xml:space="preserve">.1. Наличие базовых знаний: </w:t>
      </w:r>
    </w:p>
    <w:p w:rsidR="00CC1F6A" w:rsidRPr="00CC1F6A" w:rsidRDefault="00CC1F6A" w:rsidP="00CC1F6A">
      <w:pPr>
        <w:widowControl w:val="0"/>
        <w:contextualSpacing/>
        <w:jc w:val="both"/>
      </w:pPr>
      <w:r w:rsidRPr="00CC1F6A"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C1F6A" w:rsidRPr="00CC1F6A" w:rsidRDefault="005A74CA" w:rsidP="00CC1F6A">
      <w:pPr>
        <w:autoSpaceDE w:val="0"/>
        <w:autoSpaceDN w:val="0"/>
        <w:adjustRightInd w:val="0"/>
        <w:contextualSpacing/>
        <w:jc w:val="both"/>
      </w:pPr>
      <w:r>
        <w:t>2</w:t>
      </w:r>
      <w:r w:rsidR="00CC1F6A" w:rsidRPr="00CC1F6A">
        <w:t>.2. Наличие профессиональных знаний:</w:t>
      </w:r>
    </w:p>
    <w:p w:rsidR="00CC1F6A" w:rsidRPr="00CC1F6A" w:rsidRDefault="00CC1F6A" w:rsidP="00CC1F6A">
      <w:pPr>
        <w:contextualSpacing/>
        <w:jc w:val="both"/>
      </w:pPr>
      <w:r w:rsidRPr="00CC1F6A">
        <w:t>В сфере законодательства Российской Федерации:</w:t>
      </w:r>
    </w:p>
    <w:p w:rsidR="00CC1F6A" w:rsidRPr="00CC1F6A" w:rsidRDefault="00CC1F6A" w:rsidP="00CC1F6A">
      <w:pPr>
        <w:contextualSpacing/>
        <w:jc w:val="both"/>
      </w:pPr>
      <w:r w:rsidRPr="00CC1F6A">
        <w:t>- Налоговый кодекс Российской Федерации;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CC1F6A" w:rsidRPr="00CC1F6A" w:rsidTr="003B2E10">
        <w:trPr>
          <w:trHeight w:val="247"/>
        </w:trPr>
        <w:tc>
          <w:tcPr>
            <w:tcW w:w="9747" w:type="dxa"/>
          </w:tcPr>
          <w:p w:rsidR="00CC1F6A" w:rsidRPr="00CC1F6A" w:rsidRDefault="00CC1F6A" w:rsidP="00CC1F6A">
            <w:pPr>
              <w:pStyle w:val="Default"/>
              <w:ind w:left="-108"/>
              <w:contextualSpacing/>
              <w:jc w:val="both"/>
              <w:rPr>
                <w:color w:val="auto"/>
              </w:rPr>
            </w:pPr>
            <w:r w:rsidRPr="00CC1F6A">
              <w:rPr>
                <w:color w:val="auto"/>
              </w:rPr>
              <w:t xml:space="preserve">- постановление Правительства Российской Федерации от 12 августа 2004 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</w:t>
            </w:r>
            <w:r w:rsidRPr="00CC1F6A">
              <w:rPr>
                <w:color w:val="auto"/>
              </w:rPr>
              <w:lastRenderedPageBreak/>
              <w:t xml:space="preserve">исполнительной власти, уполномоченного по контролю и надзору в области налогов и сборов»; </w:t>
            </w:r>
          </w:p>
          <w:p w:rsidR="00CC1F6A" w:rsidRPr="00CC1F6A" w:rsidRDefault="00CC1F6A" w:rsidP="00CC1F6A">
            <w:pPr>
              <w:pStyle w:val="Default"/>
              <w:ind w:left="-108"/>
              <w:contextualSpacing/>
              <w:jc w:val="both"/>
              <w:rPr>
                <w:color w:val="auto"/>
              </w:rPr>
            </w:pPr>
            <w:r w:rsidRPr="00CC1F6A">
              <w:rPr>
                <w:color w:val="auto"/>
              </w:rPr>
              <w:t xml:space="preserve">- постановление Правительства Российской Федерации от 25 декабря 2009 г. № 1088 «О государственной автоматизированной системе «Управление»; </w:t>
            </w:r>
          </w:p>
          <w:p w:rsidR="00CC1F6A" w:rsidRPr="00CC1F6A" w:rsidRDefault="00CC1F6A" w:rsidP="00CC1F6A">
            <w:pPr>
              <w:pStyle w:val="Default"/>
              <w:ind w:left="-108"/>
              <w:contextualSpacing/>
              <w:jc w:val="both"/>
              <w:rPr>
                <w:color w:val="auto"/>
              </w:rPr>
            </w:pPr>
            <w:r w:rsidRPr="00CC1F6A">
              <w:rPr>
                <w:color w:val="auto"/>
              </w:rPr>
              <w:t xml:space="preserve">- постановление Правительства Российской Федерации от 26 мая 2010 г.  № 367 «О Единой межведомственной информационно-статистический системе»; </w:t>
            </w:r>
          </w:p>
          <w:p w:rsidR="00CC1F6A" w:rsidRPr="00CC1F6A" w:rsidRDefault="00CC1F6A" w:rsidP="00CC1F6A">
            <w:pPr>
              <w:pStyle w:val="Default"/>
              <w:ind w:left="-108"/>
              <w:contextualSpacing/>
              <w:jc w:val="both"/>
              <w:rPr>
                <w:color w:val="auto"/>
              </w:rPr>
            </w:pPr>
            <w:r w:rsidRPr="00CC1F6A">
              <w:rPr>
                <w:color w:val="auto"/>
              </w:rPr>
              <w:t xml:space="preserve">- постановление Правительства Российской Федерации от 29 декабря   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      </w:r>
          </w:p>
          <w:p w:rsidR="00CC1F6A" w:rsidRPr="00CC1F6A" w:rsidRDefault="00CC1F6A" w:rsidP="00CC1F6A">
            <w:pPr>
              <w:pStyle w:val="Default"/>
              <w:ind w:left="-108"/>
              <w:contextualSpacing/>
              <w:jc w:val="both"/>
              <w:rPr>
                <w:color w:val="auto"/>
              </w:rPr>
            </w:pPr>
            <w:r w:rsidRPr="00CC1F6A">
              <w:rPr>
                <w:color w:val="auto"/>
              </w:rPr>
              <w:t xml:space="preserve">- постановление Правительства Российской Федерации от 12 декабря   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 </w:t>
            </w:r>
          </w:p>
          <w:p w:rsidR="00CC1F6A" w:rsidRPr="00CC1F6A" w:rsidRDefault="00CC1F6A" w:rsidP="00CC1F6A">
            <w:pPr>
              <w:pStyle w:val="Default"/>
              <w:ind w:left="-108"/>
              <w:contextualSpacing/>
              <w:jc w:val="both"/>
              <w:rPr>
                <w:color w:val="auto"/>
              </w:rPr>
            </w:pPr>
            <w:r w:rsidRPr="00CC1F6A">
              <w:rPr>
                <w:color w:val="auto"/>
              </w:rPr>
              <w:t xml:space="preserve">- постановление Правительства Российской Федерации от 17 марта 2014 г. № 193 «Об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№ 89»; </w:t>
            </w:r>
          </w:p>
          <w:p w:rsidR="00CC1F6A" w:rsidRPr="00CC1F6A" w:rsidRDefault="00CC1F6A" w:rsidP="00CC1F6A">
            <w:pPr>
              <w:pStyle w:val="Default"/>
              <w:ind w:left="-108"/>
              <w:contextualSpacing/>
              <w:jc w:val="both"/>
              <w:rPr>
                <w:color w:val="auto"/>
              </w:rPr>
            </w:pPr>
            <w:r w:rsidRPr="00CC1F6A">
              <w:rPr>
                <w:color w:val="auto"/>
              </w:rPr>
              <w:t xml:space="preserve">- 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      </w:r>
          </w:p>
          <w:p w:rsidR="00CC1F6A" w:rsidRPr="00CC1F6A" w:rsidRDefault="00CC1F6A" w:rsidP="00CC1F6A">
            <w:pPr>
              <w:pStyle w:val="Default"/>
              <w:ind w:left="-108"/>
              <w:contextualSpacing/>
              <w:jc w:val="both"/>
              <w:rPr>
                <w:color w:val="auto"/>
              </w:rPr>
            </w:pPr>
            <w:r w:rsidRPr="00CC1F6A">
              <w:rPr>
                <w:color w:val="auto"/>
              </w:rPr>
              <w:t xml:space="preserve">- постановление Правительства Российской Федерации от 29 апреля 2014 г. № 384 «Об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системы»; </w:t>
            </w:r>
          </w:p>
          <w:p w:rsidR="00CC1F6A" w:rsidRPr="00CC1F6A" w:rsidRDefault="00CC1F6A" w:rsidP="00CC1F6A">
            <w:pPr>
              <w:pStyle w:val="Default"/>
              <w:ind w:left="-108"/>
              <w:contextualSpacing/>
              <w:jc w:val="both"/>
              <w:rPr>
                <w:color w:val="auto"/>
              </w:rPr>
            </w:pPr>
            <w:r w:rsidRPr="00CC1F6A">
              <w:rPr>
                <w:color w:val="auto"/>
              </w:rPr>
              <w:t xml:space="preserve">- постановление Правительства Российской Федерации от 19 ноября 2014 г. № 1221 «Об утверждении Правил присвоения, изменения и аннулирования адресов»; </w:t>
            </w:r>
          </w:p>
          <w:p w:rsidR="00CC1F6A" w:rsidRPr="00CC1F6A" w:rsidRDefault="00CC1F6A" w:rsidP="00CC1F6A">
            <w:pPr>
              <w:pStyle w:val="Default"/>
              <w:ind w:left="-108"/>
              <w:contextualSpacing/>
              <w:jc w:val="both"/>
              <w:rPr>
                <w:color w:val="auto"/>
              </w:rPr>
            </w:pPr>
            <w:r w:rsidRPr="00CC1F6A">
              <w:rPr>
                <w:color w:val="auto"/>
              </w:rPr>
              <w:t xml:space="preserve">- распоряжение Правительства Российской Федерации от 06 мая 2008 г.    № 671-р «Об утверждении Федерального плана статистических работ»; </w:t>
            </w:r>
          </w:p>
          <w:p w:rsidR="00CC1F6A" w:rsidRPr="00CC1F6A" w:rsidRDefault="00CC1F6A" w:rsidP="00CC1F6A">
            <w:pPr>
              <w:pStyle w:val="Default"/>
              <w:ind w:left="-108"/>
              <w:contextualSpacing/>
              <w:jc w:val="both"/>
              <w:rPr>
                <w:color w:val="auto"/>
              </w:rPr>
            </w:pPr>
            <w:r w:rsidRPr="00CC1F6A">
              <w:rPr>
                <w:color w:val="auto"/>
              </w:rPr>
              <w:t xml:space="preserve">- приказ Минфина России № 65н, ФНС Российской Федерации </w:t>
            </w:r>
            <w:r w:rsidRPr="00CC1F6A">
              <w:rPr>
                <w:color w:val="auto"/>
              </w:rPr>
              <w:br/>
              <w:t>№ ММ-3-1/295@ от 30 июня 2008</w:t>
            </w:r>
            <w:r w:rsidRPr="00CC1F6A">
              <w:rPr>
                <w:color w:val="auto"/>
                <w:lang w:val="en-US"/>
              </w:rPr>
              <w:t> </w:t>
            </w:r>
            <w:r w:rsidRPr="00CC1F6A">
              <w:rPr>
                <w:color w:val="auto"/>
              </w:rPr>
              <w:t xml:space="preserve">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410»; </w:t>
            </w:r>
          </w:p>
          <w:p w:rsidR="00CC1F6A" w:rsidRPr="00CC1F6A" w:rsidRDefault="00CC1F6A" w:rsidP="00CC1F6A">
            <w:pPr>
              <w:pStyle w:val="Default"/>
              <w:ind w:left="-108"/>
              <w:contextualSpacing/>
              <w:jc w:val="both"/>
              <w:rPr>
                <w:color w:val="auto"/>
              </w:rPr>
            </w:pPr>
            <w:r w:rsidRPr="00CC1F6A">
              <w:rPr>
                <w:color w:val="auto"/>
              </w:rPr>
              <w:t>-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      </w:r>
          </w:p>
        </w:tc>
      </w:tr>
    </w:tbl>
    <w:p w:rsidR="00CC1F6A" w:rsidRPr="00CC1F6A" w:rsidRDefault="00CC1F6A" w:rsidP="00CC1F6A">
      <w:pPr>
        <w:autoSpaceDE w:val="0"/>
        <w:autoSpaceDN w:val="0"/>
        <w:adjustRightInd w:val="0"/>
        <w:contextualSpacing/>
        <w:jc w:val="both"/>
      </w:pPr>
      <w:r w:rsidRPr="00CC1F6A">
        <w:lastRenderedPageBreak/>
        <w:t xml:space="preserve">Иные профессиональные знания: </w:t>
      </w:r>
    </w:p>
    <w:p w:rsidR="00CC1F6A" w:rsidRPr="00CC1F6A" w:rsidRDefault="00CC1F6A" w:rsidP="00CC1F6A">
      <w:pPr>
        <w:pStyle w:val="Default"/>
        <w:contextualSpacing/>
        <w:jc w:val="both"/>
        <w:rPr>
          <w:color w:val="auto"/>
        </w:rPr>
      </w:pPr>
      <w:r w:rsidRPr="00CC1F6A">
        <w:rPr>
          <w:color w:val="auto"/>
        </w:rPr>
        <w:t xml:space="preserve">- принципы формирования статистической налоговой отчетности; </w:t>
      </w:r>
    </w:p>
    <w:p w:rsidR="00CC1F6A" w:rsidRPr="00CC1F6A" w:rsidRDefault="00CC1F6A" w:rsidP="00CC1F6A">
      <w:pPr>
        <w:pStyle w:val="Default"/>
        <w:contextualSpacing/>
        <w:jc w:val="both"/>
        <w:rPr>
          <w:color w:val="auto"/>
        </w:rPr>
      </w:pPr>
      <w:r w:rsidRPr="00CC1F6A">
        <w:rPr>
          <w:color w:val="auto"/>
        </w:rPr>
        <w:t xml:space="preserve">- порядок применения бюджетной классификации Российской Федерации. </w:t>
      </w:r>
    </w:p>
    <w:p w:rsidR="00CC1F6A" w:rsidRPr="00CC1F6A" w:rsidRDefault="005A74CA" w:rsidP="00CC1F6A">
      <w:pPr>
        <w:autoSpaceDE w:val="0"/>
        <w:autoSpaceDN w:val="0"/>
        <w:adjustRightInd w:val="0"/>
        <w:contextualSpacing/>
        <w:jc w:val="both"/>
      </w:pPr>
      <w:r>
        <w:t>2</w:t>
      </w:r>
      <w:r w:rsidR="00CC1F6A" w:rsidRPr="00CC1F6A">
        <w:t xml:space="preserve">.3. Наличие функциональных знаний: </w:t>
      </w:r>
    </w:p>
    <w:p w:rsidR="00CC1F6A" w:rsidRPr="00CC1F6A" w:rsidRDefault="00CC1F6A" w:rsidP="00CC1F6A">
      <w:pPr>
        <w:widowControl w:val="0"/>
        <w:contextualSpacing/>
        <w:jc w:val="both"/>
      </w:pPr>
      <w:r w:rsidRPr="00CC1F6A">
        <w:t>- понятие нормы права, нормативного правового акта, правоотношений и их признаки;</w:t>
      </w:r>
    </w:p>
    <w:p w:rsidR="00CC1F6A" w:rsidRPr="00CC1F6A" w:rsidRDefault="00CC1F6A" w:rsidP="00CC1F6A">
      <w:pPr>
        <w:widowControl w:val="0"/>
        <w:contextualSpacing/>
        <w:jc w:val="both"/>
      </w:pPr>
      <w:r w:rsidRPr="00CC1F6A">
        <w:t>- понятие проекта нормативного правового акта, инструменты и этапы его разработки;</w:t>
      </w:r>
    </w:p>
    <w:p w:rsidR="00CC1F6A" w:rsidRPr="00CC1F6A" w:rsidRDefault="00CC1F6A" w:rsidP="00CC1F6A">
      <w:pPr>
        <w:widowControl w:val="0"/>
        <w:contextualSpacing/>
        <w:jc w:val="both"/>
      </w:pPr>
      <w:r w:rsidRPr="00CC1F6A"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CC1F6A" w:rsidRPr="00CC1F6A" w:rsidRDefault="00CC1F6A" w:rsidP="00CC1F6A">
      <w:pPr>
        <w:widowControl w:val="0"/>
        <w:contextualSpacing/>
        <w:jc w:val="both"/>
      </w:pPr>
      <w:r w:rsidRPr="00CC1F6A">
        <w:t>- классификация моделей государственной политики;</w:t>
      </w:r>
    </w:p>
    <w:p w:rsidR="00CC1F6A" w:rsidRPr="00CC1F6A" w:rsidRDefault="00CC1F6A" w:rsidP="00CC1F6A">
      <w:pPr>
        <w:widowControl w:val="0"/>
        <w:contextualSpacing/>
        <w:jc w:val="both"/>
      </w:pPr>
      <w:r w:rsidRPr="00CC1F6A">
        <w:t>- задачи, сроки, ресурсы и инструменты государственной политики;</w:t>
      </w:r>
    </w:p>
    <w:p w:rsidR="00CC1F6A" w:rsidRPr="00CC1F6A" w:rsidRDefault="005A74CA" w:rsidP="00CC1F6A">
      <w:pPr>
        <w:autoSpaceDE w:val="0"/>
        <w:autoSpaceDN w:val="0"/>
        <w:adjustRightInd w:val="0"/>
        <w:contextualSpacing/>
        <w:jc w:val="both"/>
      </w:pPr>
      <w:r>
        <w:t>2</w:t>
      </w:r>
      <w:r w:rsidR="00CC1F6A" w:rsidRPr="00CC1F6A">
        <w:t xml:space="preserve">.4. Наличие базовых умений: </w:t>
      </w:r>
    </w:p>
    <w:p w:rsidR="00CC1F6A" w:rsidRPr="00CC1F6A" w:rsidRDefault="00CC1F6A" w:rsidP="00CC1F6A">
      <w:pPr>
        <w:widowControl w:val="0"/>
        <w:contextualSpacing/>
        <w:jc w:val="both"/>
      </w:pPr>
      <w:r w:rsidRPr="00CC1F6A">
        <w:t>- умение мыслить системно (стратегически);</w:t>
      </w:r>
    </w:p>
    <w:p w:rsidR="00CC1F6A" w:rsidRPr="00CC1F6A" w:rsidRDefault="00CC1F6A" w:rsidP="00CC1F6A">
      <w:pPr>
        <w:widowControl w:val="0"/>
        <w:contextualSpacing/>
        <w:jc w:val="both"/>
      </w:pPr>
      <w:r w:rsidRPr="00CC1F6A">
        <w:t>- умение планировать, рационально использовать служебное время и достигать результата;</w:t>
      </w:r>
    </w:p>
    <w:p w:rsidR="00CC1F6A" w:rsidRPr="00CC1F6A" w:rsidRDefault="00CC1F6A" w:rsidP="00CC1F6A">
      <w:pPr>
        <w:widowControl w:val="0"/>
        <w:contextualSpacing/>
        <w:jc w:val="both"/>
      </w:pPr>
      <w:r w:rsidRPr="00CC1F6A">
        <w:t>- коммуникативные умения;</w:t>
      </w:r>
    </w:p>
    <w:p w:rsidR="00CC1F6A" w:rsidRPr="00CC1F6A" w:rsidRDefault="00CC1F6A" w:rsidP="00CC1F6A">
      <w:pPr>
        <w:widowControl w:val="0"/>
        <w:contextualSpacing/>
        <w:jc w:val="both"/>
      </w:pPr>
      <w:r w:rsidRPr="00CC1F6A">
        <w:t>- умение управлять изменениями.</w:t>
      </w:r>
    </w:p>
    <w:p w:rsidR="00CC1F6A" w:rsidRPr="00CC1F6A" w:rsidRDefault="005A74CA" w:rsidP="00CC1F6A">
      <w:pPr>
        <w:autoSpaceDE w:val="0"/>
        <w:autoSpaceDN w:val="0"/>
        <w:adjustRightInd w:val="0"/>
        <w:contextualSpacing/>
        <w:jc w:val="both"/>
        <w:rPr>
          <w:i/>
        </w:rPr>
      </w:pPr>
      <w:r>
        <w:t>2</w:t>
      </w:r>
      <w:r w:rsidR="00CC1F6A" w:rsidRPr="00CC1F6A">
        <w:t>.5. Наличие профессиональных умений</w:t>
      </w:r>
      <w:r w:rsidR="00CC1F6A" w:rsidRPr="00CC1F6A">
        <w:rPr>
          <w:i/>
        </w:rPr>
        <w:t xml:space="preserve">: </w:t>
      </w:r>
    </w:p>
    <w:p w:rsidR="00CC1F6A" w:rsidRPr="00CC1F6A" w:rsidRDefault="00CC1F6A" w:rsidP="00CC1F6A">
      <w:pPr>
        <w:pStyle w:val="Default"/>
        <w:contextualSpacing/>
        <w:jc w:val="both"/>
      </w:pPr>
      <w:r w:rsidRPr="00CC1F6A">
        <w:t>-</w:t>
      </w:r>
      <w:r w:rsidRPr="00CC1F6A">
        <w:rPr>
          <w:lang w:val="en-US"/>
        </w:rPr>
        <w:t> </w:t>
      </w:r>
      <w:r w:rsidRPr="00CC1F6A"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CC1F6A" w:rsidRPr="00CC1F6A" w:rsidRDefault="00CC1F6A" w:rsidP="00CC1F6A">
      <w:pPr>
        <w:pStyle w:val="Default"/>
        <w:contextualSpacing/>
        <w:jc w:val="both"/>
      </w:pPr>
      <w:r w:rsidRPr="00CC1F6A">
        <w:t>-</w:t>
      </w:r>
      <w:r w:rsidRPr="00CC1F6A">
        <w:rPr>
          <w:lang w:val="en-US"/>
        </w:rPr>
        <w:t> </w:t>
      </w:r>
      <w:r w:rsidRPr="00CC1F6A">
        <w:t xml:space="preserve">разработка и уточнение среднеотраслевых индикаторов, характеризующих эффективный уровень уплаты налогов налогоплательщиками; </w:t>
      </w:r>
    </w:p>
    <w:p w:rsidR="00CC1F6A" w:rsidRPr="00CC1F6A" w:rsidRDefault="00CC1F6A" w:rsidP="00CC1F6A">
      <w:pPr>
        <w:pStyle w:val="Default"/>
        <w:contextualSpacing/>
        <w:jc w:val="both"/>
      </w:pPr>
      <w:r w:rsidRPr="00CC1F6A">
        <w:t>-</w:t>
      </w:r>
      <w:r w:rsidRPr="00CC1F6A">
        <w:rPr>
          <w:lang w:val="en-US"/>
        </w:rPr>
        <w:t> </w:t>
      </w:r>
      <w:r w:rsidRPr="00CC1F6A">
        <w:t xml:space="preserve">практика применения законодательства Российской Федерации о налогах и сборах; </w:t>
      </w:r>
    </w:p>
    <w:p w:rsidR="00CC1F6A" w:rsidRPr="00CC1F6A" w:rsidRDefault="00CC1F6A" w:rsidP="00CC1F6A">
      <w:pPr>
        <w:autoSpaceDE w:val="0"/>
        <w:autoSpaceDN w:val="0"/>
        <w:adjustRightInd w:val="0"/>
        <w:contextualSpacing/>
        <w:jc w:val="both"/>
      </w:pPr>
      <w:r w:rsidRPr="00CC1F6A">
        <w:t>-</w:t>
      </w:r>
      <w:r w:rsidRPr="00CC1F6A">
        <w:rPr>
          <w:lang w:val="en-US"/>
        </w:rPr>
        <w:t> </w:t>
      </w:r>
      <w:r w:rsidRPr="00CC1F6A"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 </w:t>
      </w:r>
    </w:p>
    <w:p w:rsidR="00CC1F6A" w:rsidRPr="00CC1F6A" w:rsidRDefault="005A74CA" w:rsidP="00CC1F6A">
      <w:pPr>
        <w:autoSpaceDE w:val="0"/>
        <w:autoSpaceDN w:val="0"/>
        <w:adjustRightInd w:val="0"/>
        <w:contextualSpacing/>
        <w:jc w:val="both"/>
      </w:pPr>
      <w:r>
        <w:t>2</w:t>
      </w:r>
      <w:r w:rsidR="00CC1F6A" w:rsidRPr="00CC1F6A">
        <w:t>.6. Наличие функциональных умений:</w:t>
      </w:r>
    </w:p>
    <w:p w:rsidR="00CC1F6A" w:rsidRPr="00CC1F6A" w:rsidRDefault="00CC1F6A" w:rsidP="00CC1F6A">
      <w:pPr>
        <w:pStyle w:val="Default"/>
        <w:contextualSpacing/>
        <w:jc w:val="both"/>
      </w:pPr>
      <w:r w:rsidRPr="00CC1F6A">
        <w:t>- разработка, рассмотрение и согласование проектов нормативных правовых актов и других документов;</w:t>
      </w:r>
    </w:p>
    <w:p w:rsidR="00CC1F6A" w:rsidRPr="00CC1F6A" w:rsidRDefault="00CC1F6A" w:rsidP="00CC1F6A">
      <w:pPr>
        <w:pStyle w:val="Default"/>
        <w:contextualSpacing/>
        <w:jc w:val="both"/>
      </w:pPr>
      <w:r w:rsidRPr="00CC1F6A">
        <w:t>- подготовка официальных отзывов на проекты нормативных правовых актов;</w:t>
      </w:r>
    </w:p>
    <w:p w:rsidR="00CC1F6A" w:rsidRPr="00CC1F6A" w:rsidRDefault="00CC1F6A" w:rsidP="00CC1F6A">
      <w:pPr>
        <w:pStyle w:val="Default"/>
        <w:contextualSpacing/>
        <w:jc w:val="both"/>
      </w:pPr>
      <w:r w:rsidRPr="00CC1F6A">
        <w:t>- подготовка методических рекомендаций, разъяснений;</w:t>
      </w:r>
    </w:p>
    <w:p w:rsidR="00CC1F6A" w:rsidRPr="00CC1F6A" w:rsidRDefault="00CC1F6A" w:rsidP="00CC1F6A">
      <w:pPr>
        <w:pStyle w:val="Default"/>
        <w:contextualSpacing/>
        <w:jc w:val="both"/>
      </w:pPr>
      <w:r w:rsidRPr="00CC1F6A">
        <w:t>- подготовка аналитических, информационных и других материалов;</w:t>
      </w:r>
    </w:p>
    <w:p w:rsidR="00CC1F6A" w:rsidRPr="00CC1F6A" w:rsidRDefault="00CC1F6A" w:rsidP="00CC1F6A">
      <w:pPr>
        <w:pStyle w:val="Default"/>
        <w:contextualSpacing/>
        <w:jc w:val="both"/>
      </w:pPr>
      <w:r w:rsidRPr="00CC1F6A">
        <w:t>- организация и проведение мониторинга применения законодательства.</w:t>
      </w:r>
    </w:p>
    <w:p w:rsidR="00CC1F6A" w:rsidRPr="00CC1F6A" w:rsidRDefault="00CC1F6A" w:rsidP="00CC1F6A">
      <w:pPr>
        <w:widowControl w:val="0"/>
        <w:jc w:val="both"/>
      </w:pPr>
    </w:p>
    <w:sectPr w:rsidR="00CC1F6A" w:rsidRPr="00CC1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331ED"/>
    <w:rsid w:val="00041009"/>
    <w:rsid w:val="000565D2"/>
    <w:rsid w:val="001E1987"/>
    <w:rsid w:val="0036543F"/>
    <w:rsid w:val="004569A3"/>
    <w:rsid w:val="00527281"/>
    <w:rsid w:val="005922C5"/>
    <w:rsid w:val="005A685F"/>
    <w:rsid w:val="005A74CA"/>
    <w:rsid w:val="005E401E"/>
    <w:rsid w:val="005F2A48"/>
    <w:rsid w:val="00647CA3"/>
    <w:rsid w:val="006857A1"/>
    <w:rsid w:val="00815E4B"/>
    <w:rsid w:val="0088196A"/>
    <w:rsid w:val="00A8325C"/>
    <w:rsid w:val="00AD72D2"/>
    <w:rsid w:val="00AF0A34"/>
    <w:rsid w:val="00CC1F6A"/>
    <w:rsid w:val="00CD37C3"/>
    <w:rsid w:val="00D14849"/>
    <w:rsid w:val="00EC0A3F"/>
    <w:rsid w:val="00F9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C0A3F"/>
    <w:pPr>
      <w:ind w:left="720"/>
      <w:contextualSpacing/>
    </w:pPr>
  </w:style>
  <w:style w:type="paragraph" w:customStyle="1" w:styleId="Default">
    <w:name w:val="Default"/>
    <w:rsid w:val="00CC1F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1329</Words>
  <Characters>7580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8892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7</cp:revision>
  <cp:lastPrinted>2025-02-07T12:36:00Z</cp:lastPrinted>
  <dcterms:created xsi:type="dcterms:W3CDTF">2025-09-16T13:01:00Z</dcterms:created>
  <dcterms:modified xsi:type="dcterms:W3CDTF">2025-09-16T13:27:00Z</dcterms:modified>
</cp:coreProperties>
</file>